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FA013C" w14:textId="77777777" w:rsidR="00883255" w:rsidRPr="00883255" w:rsidRDefault="00883255" w:rsidP="00883255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883255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030E2880" w14:textId="77777777" w:rsidR="00883255" w:rsidRPr="00883255" w:rsidRDefault="00883255" w:rsidP="00883255">
      <w:pPr>
        <w:rPr>
          <w:rFonts w:ascii="Tahoma" w:hAnsi="Tahoma" w:cs="Tahoma"/>
          <w:i/>
          <w:lang w:val="es-PE"/>
        </w:rPr>
      </w:pPr>
    </w:p>
    <w:p w14:paraId="306C281E" w14:textId="77777777" w:rsidR="0086791E" w:rsidRPr="0086791E" w:rsidRDefault="0086791E" w:rsidP="0086791E">
      <w:pPr>
        <w:rPr>
          <w:rFonts w:ascii="Tahoma" w:hAnsi="Tahoma" w:cs="Tahoma"/>
          <w:b/>
          <w:bCs/>
          <w:i/>
          <w:lang w:val="es-ES"/>
        </w:rPr>
      </w:pPr>
      <w:r w:rsidRPr="0086791E">
        <w:rPr>
          <w:rFonts w:ascii="Tahoma" w:hAnsi="Tahoma" w:cs="Tahoma"/>
          <w:b/>
          <w:bCs/>
          <w:i/>
          <w:lang w:val="es-ES"/>
        </w:rPr>
        <w:t>PACIENTE</w:t>
      </w:r>
      <w:r w:rsidRPr="0086791E">
        <w:rPr>
          <w:rFonts w:ascii="Tahoma" w:hAnsi="Tahoma" w:cs="Tahoma"/>
          <w:b/>
          <w:bCs/>
          <w:i/>
          <w:lang w:val="es-ES"/>
        </w:rPr>
        <w:tab/>
      </w:r>
      <w:r w:rsidRPr="0086791E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86791E">
        <w:rPr>
          <w:rFonts w:ascii="Tahoma" w:hAnsi="Tahoma" w:cs="Tahoma"/>
          <w:b/>
          <w:bCs/>
          <w:i/>
          <w:lang w:val="es-ES"/>
        </w:rPr>
        <w:t>name</w:t>
      </w:r>
      <w:proofErr w:type="spellEnd"/>
      <w:r w:rsidRPr="0086791E">
        <w:rPr>
          <w:rFonts w:ascii="Tahoma" w:hAnsi="Tahoma" w:cs="Tahoma"/>
          <w:b/>
          <w:bCs/>
          <w:i/>
          <w:lang w:val="es-ES"/>
        </w:rPr>
        <w:t>}</w:t>
      </w:r>
    </w:p>
    <w:p w14:paraId="404BCAB5" w14:textId="77777777" w:rsidR="0086791E" w:rsidRPr="0086791E" w:rsidRDefault="0086791E" w:rsidP="0086791E">
      <w:pPr>
        <w:rPr>
          <w:rFonts w:ascii="Tahoma" w:hAnsi="Tahoma" w:cs="Tahoma"/>
          <w:b/>
          <w:bCs/>
          <w:i/>
          <w:lang w:val="es-ES"/>
        </w:rPr>
      </w:pPr>
      <w:r w:rsidRPr="0086791E">
        <w:rPr>
          <w:rFonts w:ascii="Tahoma" w:hAnsi="Tahoma" w:cs="Tahoma"/>
          <w:b/>
          <w:bCs/>
          <w:i/>
          <w:lang w:val="es-ES"/>
        </w:rPr>
        <w:t>EXAMEN</w:t>
      </w:r>
      <w:r w:rsidRPr="0086791E">
        <w:rPr>
          <w:rFonts w:ascii="Tahoma" w:hAnsi="Tahoma" w:cs="Tahoma"/>
          <w:b/>
          <w:bCs/>
          <w:i/>
          <w:lang w:val="es-ES"/>
        </w:rPr>
        <w:tab/>
      </w:r>
      <w:r w:rsidRPr="0086791E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86791E">
        <w:rPr>
          <w:rFonts w:ascii="Tahoma" w:hAnsi="Tahoma" w:cs="Tahoma"/>
          <w:b/>
          <w:bCs/>
          <w:i/>
          <w:lang w:val="es-ES"/>
        </w:rPr>
        <w:t>descripcion</w:t>
      </w:r>
      <w:proofErr w:type="spellEnd"/>
      <w:r w:rsidRPr="0086791E">
        <w:rPr>
          <w:rFonts w:ascii="Tahoma" w:hAnsi="Tahoma" w:cs="Tahoma"/>
          <w:b/>
          <w:bCs/>
          <w:i/>
          <w:lang w:val="es-ES"/>
        </w:rPr>
        <w:t>}</w:t>
      </w:r>
    </w:p>
    <w:p w14:paraId="36AC6A5B" w14:textId="77777777" w:rsidR="0086791E" w:rsidRPr="0086791E" w:rsidRDefault="0086791E" w:rsidP="0086791E">
      <w:pPr>
        <w:rPr>
          <w:rFonts w:ascii="Tahoma" w:hAnsi="Tahoma" w:cs="Tahoma"/>
          <w:b/>
          <w:bCs/>
          <w:i/>
          <w:lang w:val="es-ES"/>
        </w:rPr>
      </w:pPr>
      <w:r w:rsidRPr="0086791E">
        <w:rPr>
          <w:rFonts w:ascii="Tahoma" w:hAnsi="Tahoma" w:cs="Tahoma"/>
          <w:b/>
          <w:bCs/>
          <w:i/>
          <w:lang w:val="es-ES"/>
        </w:rPr>
        <w:t>INDICACIÓN</w:t>
      </w:r>
      <w:r w:rsidRPr="0086791E">
        <w:rPr>
          <w:rFonts w:ascii="Tahoma" w:hAnsi="Tahoma" w:cs="Tahoma"/>
          <w:b/>
          <w:bCs/>
          <w:i/>
          <w:lang w:val="es-ES"/>
        </w:rPr>
        <w:tab/>
      </w:r>
      <w:r w:rsidRPr="0086791E">
        <w:rPr>
          <w:rFonts w:ascii="Tahoma" w:hAnsi="Tahoma" w:cs="Tahoma"/>
          <w:b/>
          <w:bCs/>
          <w:i/>
          <w:lang w:val="es-ES"/>
        </w:rPr>
        <w:tab/>
        <w:t>: ${</w:t>
      </w:r>
      <w:proofErr w:type="spellStart"/>
      <w:r w:rsidRPr="0086791E">
        <w:rPr>
          <w:rFonts w:ascii="Tahoma" w:hAnsi="Tahoma" w:cs="Tahoma"/>
          <w:b/>
          <w:bCs/>
          <w:i/>
          <w:lang w:val="es-ES"/>
        </w:rPr>
        <w:t>indicacion</w:t>
      </w:r>
      <w:proofErr w:type="spellEnd"/>
      <w:r w:rsidRPr="0086791E">
        <w:rPr>
          <w:rFonts w:ascii="Tahoma" w:hAnsi="Tahoma" w:cs="Tahoma"/>
          <w:b/>
          <w:bCs/>
          <w:i/>
          <w:lang w:val="es-ES"/>
        </w:rPr>
        <w:t>}</w:t>
      </w:r>
    </w:p>
    <w:p w14:paraId="0F78EE6B" w14:textId="77777777" w:rsidR="0086791E" w:rsidRPr="0086791E" w:rsidRDefault="0086791E" w:rsidP="0086791E">
      <w:pPr>
        <w:rPr>
          <w:rFonts w:ascii="Tahoma" w:hAnsi="Tahoma" w:cs="Tahoma"/>
          <w:b/>
          <w:bCs/>
          <w:i/>
          <w:lang w:val="es-ES"/>
        </w:rPr>
      </w:pPr>
      <w:r w:rsidRPr="0086791E">
        <w:rPr>
          <w:rFonts w:ascii="Tahoma" w:hAnsi="Tahoma" w:cs="Tahoma"/>
          <w:b/>
          <w:bCs/>
          <w:i/>
          <w:lang w:val="es-ES"/>
        </w:rPr>
        <w:t>FECHA</w:t>
      </w:r>
      <w:r w:rsidRPr="0086791E">
        <w:rPr>
          <w:rFonts w:ascii="Tahoma" w:hAnsi="Tahoma" w:cs="Tahoma"/>
          <w:b/>
          <w:bCs/>
          <w:i/>
          <w:lang w:val="es-ES"/>
        </w:rPr>
        <w:tab/>
      </w:r>
      <w:r w:rsidRPr="0086791E">
        <w:rPr>
          <w:rFonts w:ascii="Tahoma" w:hAnsi="Tahoma" w:cs="Tahoma"/>
          <w:b/>
          <w:bCs/>
          <w:i/>
          <w:lang w:val="es-ES"/>
        </w:rPr>
        <w:tab/>
      </w:r>
      <w:r w:rsidRPr="0086791E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510C3164" w14:textId="77777777" w:rsidR="00883255" w:rsidRPr="0086791E" w:rsidRDefault="00883255" w:rsidP="00883255">
      <w:pPr>
        <w:rPr>
          <w:rFonts w:ascii="Tahoma" w:hAnsi="Tahoma" w:cs="Arial"/>
          <w:i/>
          <w:lang w:val="es-ES"/>
        </w:rPr>
      </w:pPr>
    </w:p>
    <w:p w14:paraId="5BCFA484" w14:textId="77777777" w:rsidR="00883255" w:rsidRPr="00883255" w:rsidRDefault="00883255" w:rsidP="00883255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883255">
        <w:rPr>
          <w:rFonts w:ascii="Tahoma" w:hAnsi="Tahoma"/>
          <w:i/>
          <w:sz w:val="22"/>
          <w:szCs w:val="22"/>
          <w:lang w:val="es-PE"/>
        </w:rPr>
        <w:t>EL EXAMEN RADIOGRÁFICO DEL TÓRAX TOMADO EN INCIDENCIA FRONTAL PA DE PIE, MUESTRA:</w:t>
      </w:r>
    </w:p>
    <w:p w14:paraId="47E737F7" w14:textId="77777777" w:rsidR="00883255" w:rsidRPr="00883255" w:rsidRDefault="00883255" w:rsidP="00883255">
      <w:pPr>
        <w:rPr>
          <w:rFonts w:ascii="Tahoma" w:hAnsi="Tahoma" w:cs="Arial"/>
          <w:b/>
          <w:bCs/>
          <w:i/>
          <w:lang w:val="es-PE"/>
        </w:rPr>
      </w:pPr>
    </w:p>
    <w:p w14:paraId="0C5ADAAC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Transparencia conservada de ambos campos pulmonares.</w:t>
      </w:r>
    </w:p>
    <w:p w14:paraId="1483A718" w14:textId="77777777" w:rsidR="00883255" w:rsidRP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>No se evidencian imágenes de consolidación y/o compromiso alveolar definido actualmente.</w:t>
      </w:r>
    </w:p>
    <w:p w14:paraId="19ADF673" w14:textId="77777777" w:rsidR="00883255" w:rsidRP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>Incremento difuso del intersticio pulmonar en forma difusa y bilateral a predominio hilio basal.</w:t>
      </w:r>
    </w:p>
    <w:p w14:paraId="41D44C21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Hilios conservados.</w:t>
      </w:r>
    </w:p>
    <w:p w14:paraId="08796A3B" w14:textId="77777777" w:rsidR="00883255" w:rsidRP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 xml:space="preserve">Senos </w:t>
      </w:r>
      <w:proofErr w:type="spellStart"/>
      <w:r w:rsidRPr="00883255">
        <w:rPr>
          <w:rFonts w:ascii="Tahoma" w:hAnsi="Tahoma" w:cs="Arial"/>
          <w:i/>
          <w:lang w:val="es-PE"/>
        </w:rPr>
        <w:t>costodiafragmáticos</w:t>
      </w:r>
      <w:proofErr w:type="spellEnd"/>
      <w:r w:rsidRPr="00883255">
        <w:rPr>
          <w:rFonts w:ascii="Tahoma" w:hAnsi="Tahoma" w:cs="Arial"/>
          <w:i/>
          <w:lang w:val="es-PE"/>
        </w:rPr>
        <w:t xml:space="preserve"> y cardiofrénicos libres.</w:t>
      </w:r>
    </w:p>
    <w:p w14:paraId="34ECFD8D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Silueta cardiovascular conservada.</w:t>
      </w:r>
    </w:p>
    <w:p w14:paraId="02C7D2D5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Hemidiafragmas en posición normal.</w:t>
      </w:r>
    </w:p>
    <w:p w14:paraId="46EFE93B" w14:textId="77777777" w:rsidR="00883255" w:rsidRDefault="00883255" w:rsidP="00883255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Esqueleto óseo representado dentro de la normalidad.</w:t>
      </w:r>
    </w:p>
    <w:p w14:paraId="7CD34A95" w14:textId="77777777" w:rsidR="00883255" w:rsidRDefault="00883255" w:rsidP="00883255">
      <w:pPr>
        <w:jc w:val="both"/>
        <w:rPr>
          <w:rFonts w:ascii="Tahoma" w:hAnsi="Tahoma" w:cs="Arial"/>
          <w:b/>
          <w:bCs/>
          <w:i/>
        </w:rPr>
      </w:pPr>
    </w:p>
    <w:p w14:paraId="50E13847" w14:textId="77777777" w:rsidR="00883255" w:rsidRDefault="00883255" w:rsidP="00883255">
      <w:pPr>
        <w:jc w:val="both"/>
        <w:rPr>
          <w:rFonts w:ascii="Tahoma" w:hAnsi="Tahoma" w:cs="Arial"/>
          <w:b/>
          <w:bCs/>
          <w:i/>
        </w:rPr>
      </w:pPr>
    </w:p>
    <w:p w14:paraId="6B38E943" w14:textId="77777777" w:rsidR="00883255" w:rsidRDefault="00883255" w:rsidP="00883255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IDx:</w:t>
      </w:r>
    </w:p>
    <w:p w14:paraId="015997A5" w14:textId="77777777" w:rsidR="00883255" w:rsidRDefault="00883255" w:rsidP="00883255">
      <w:pPr>
        <w:jc w:val="both"/>
        <w:rPr>
          <w:rFonts w:ascii="Tahoma" w:hAnsi="Tahoma" w:cs="Arial"/>
          <w:i/>
        </w:rPr>
      </w:pPr>
    </w:p>
    <w:p w14:paraId="651B426C" w14:textId="77777777" w:rsidR="00883255" w:rsidRPr="00883255" w:rsidRDefault="00883255" w:rsidP="00883255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>HALLAZGOS RADIOLOGICOS EN RELACION CON PROCESO INFLAMATORIO BRONQUIAL Y/O REACTIVO BRONQUIAL.</w:t>
      </w:r>
    </w:p>
    <w:p w14:paraId="61D00CE3" w14:textId="77777777" w:rsidR="00883255" w:rsidRPr="00883255" w:rsidRDefault="00883255" w:rsidP="00883255">
      <w:pPr>
        <w:jc w:val="both"/>
        <w:rPr>
          <w:rFonts w:ascii="Tahoma" w:hAnsi="Tahoma" w:cs="Arial"/>
          <w:i/>
          <w:lang w:val="es-PE"/>
        </w:rPr>
      </w:pPr>
    </w:p>
    <w:p w14:paraId="058B5C1A" w14:textId="77777777" w:rsidR="00883255" w:rsidRPr="00883255" w:rsidRDefault="00883255" w:rsidP="00883255">
      <w:pPr>
        <w:jc w:val="both"/>
        <w:rPr>
          <w:rFonts w:ascii="Tahoma" w:hAnsi="Tahoma" w:cs="Arial"/>
          <w:i/>
          <w:lang w:val="es-PE"/>
        </w:rPr>
      </w:pPr>
      <w:r w:rsidRPr="00883255">
        <w:rPr>
          <w:rFonts w:ascii="Tahoma" w:hAnsi="Tahoma" w:cs="Arial"/>
          <w:i/>
          <w:lang w:val="es-PE"/>
        </w:rPr>
        <w:t>S/S CORRELACIONAR CON DATOS CLINICOS Y CONTROL POSTERIOR.</w:t>
      </w:r>
    </w:p>
    <w:p w14:paraId="4E58F9AE" w14:textId="77777777" w:rsidR="00883255" w:rsidRPr="00883255" w:rsidRDefault="00883255" w:rsidP="00883255">
      <w:pPr>
        <w:pStyle w:val="Ttulo1"/>
        <w:rPr>
          <w:rFonts w:ascii="Tahoma" w:hAnsi="Tahoma"/>
          <w:i/>
          <w:sz w:val="22"/>
          <w:szCs w:val="22"/>
          <w:lang w:val="es-PE"/>
        </w:rPr>
      </w:pPr>
    </w:p>
    <w:p w14:paraId="466F76CE" w14:textId="77777777" w:rsidR="00883255" w:rsidRDefault="00883255" w:rsidP="00883255">
      <w:pPr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3D2D9A92" w14:textId="57597688" w:rsidR="00883255" w:rsidRDefault="00883255" w:rsidP="00883255">
      <w:pPr>
        <w:rPr>
          <w:rFonts w:ascii="Tahoma" w:hAnsi="Tahoma" w:cs="Arial"/>
          <w:i/>
        </w:rPr>
      </w:pPr>
    </w:p>
    <w:p w14:paraId="49AF017A" w14:textId="69D843F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1E2525B0" w:rsidR="00A4047F" w:rsidRDefault="00883255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470F032F" wp14:editId="72127E38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2366010" cy="1518285"/>
            <wp:effectExtent l="0" t="0" r="0" b="5715"/>
            <wp:wrapNone/>
            <wp:docPr id="1809968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4077B7" w14:textId="77777777" w:rsidR="003F0239" w:rsidRDefault="003F0239">
      <w:r>
        <w:separator/>
      </w:r>
    </w:p>
  </w:endnote>
  <w:endnote w:type="continuationSeparator" w:id="0">
    <w:p w14:paraId="36F31FD5" w14:textId="77777777" w:rsidR="003F0239" w:rsidRDefault="003F02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6FD003D1-3D23-4042-A659-02F25D86B928}"/>
    <w:embedBold r:id="rId2" w:fontKey="{38BF1D1E-04A0-4DEB-93CE-4636E06C963C}"/>
    <w:embedItalic r:id="rId3" w:fontKey="{C51FB383-7F1D-4ECF-AF93-459B797D1FF2}"/>
    <w:embedBoldItalic r:id="rId4" w:fontKey="{D091CCE5-9D66-4396-ADE1-6C1AE3092E9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457E3B0-E9FE-4533-BEF8-B2D48B902665}"/>
    <w:embedItalic r:id="rId6" w:fontKey="{A4293AB6-27EA-4C6C-9973-769C6BA267B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39105D9-B35B-4D6D-BC7C-656BD02CE426}"/>
    <w:embedBold r:id="rId8" w:fontKey="{9580C554-CD65-4953-8A2F-124BED0D17D1}"/>
    <w:embedItalic r:id="rId9" w:fontKey="{A4169101-343A-4628-A074-3EEFEBDA47AA}"/>
    <w:embedBoldItalic r:id="rId10" w:fontKey="{411C9A1D-A58A-48C9-BCC9-EBC15929E9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11C4676D-41D5-41A4-A977-5685E0D793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F0B8A6E-3318-4DE3-8C4D-7C4A9ADFDD2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B41B233E-3C2C-4C73-92B2-CD766F8744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DD54E0" w14:textId="77777777" w:rsidR="003F0239" w:rsidRDefault="003F0239">
      <w:r>
        <w:separator/>
      </w:r>
    </w:p>
  </w:footnote>
  <w:footnote w:type="continuationSeparator" w:id="0">
    <w:p w14:paraId="751E7903" w14:textId="77777777" w:rsidR="003F0239" w:rsidRDefault="003F02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272C7"/>
    <w:rsid w:val="00132624"/>
    <w:rsid w:val="003F0239"/>
    <w:rsid w:val="005D63D4"/>
    <w:rsid w:val="006D3144"/>
    <w:rsid w:val="007A0756"/>
    <w:rsid w:val="0086791E"/>
    <w:rsid w:val="00883255"/>
    <w:rsid w:val="00894C06"/>
    <w:rsid w:val="00941F09"/>
    <w:rsid w:val="00A4047F"/>
    <w:rsid w:val="00AA4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2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125</Words>
  <Characters>688</Characters>
  <Application>Microsoft Office Word</Application>
  <DocSecurity>0</DocSecurity>
  <Lines>5</Lines>
  <Paragraphs>1</Paragraphs>
  <ScaleCrop>false</ScaleCrop>
  <Company/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2025-01-29T17:11:00Z</dcterms:created>
  <dcterms:modified xsi:type="dcterms:W3CDTF">2025-01-29T23:41:00Z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